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69" w:rsidRPr="006A7B5B" w:rsidRDefault="005A0F69" w:rsidP="0015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  <w:r w:rsidR="0015405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УПРАВЛЕНИЯ ОБРАЗОВАНИЯ </w:t>
      </w:r>
    </w:p>
    <w:p w:rsidR="005A0F69" w:rsidRPr="006A7B5B" w:rsidRDefault="005A0F69" w:rsidP="0015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5A0F69" w:rsidRPr="006A7B5B" w:rsidRDefault="005A0F69" w:rsidP="0015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III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</w:t>
      </w:r>
      <w:r>
        <w:rPr>
          <w:rFonts w:ascii="Times New Roman" w:hAnsi="Times New Roman"/>
          <w:b/>
          <w:sz w:val="32"/>
          <w:szCs w:val="32"/>
        </w:rPr>
        <w:t>4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5A0F69" w:rsidRDefault="00154057" w:rsidP="0015405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5A0F69">
        <w:rPr>
          <w:rFonts w:ascii="Times New Roman" w:eastAsia="Times New Roman" w:hAnsi="Times New Roman" w:cs="Times New Roman"/>
          <w:b/>
          <w:sz w:val="26"/>
          <w:szCs w:val="26"/>
        </w:rPr>
        <w:t>еятельность  управления образования по решению вопросов местного значения.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8080"/>
      </w:tblGrid>
      <w:tr w:rsidR="00154057" w:rsidTr="0015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54057" w:rsidTr="0015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подготовки общеобразовательных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154057" w:rsidTr="0015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Pr="00A82873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групп, доля ОУ переведенных на НСОТ).</w:t>
            </w:r>
          </w:p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3.Организация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154057" w:rsidTr="0015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Pr="00A82873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154057" w:rsidRDefault="00154057" w:rsidP="005A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учебному году (перечень мероприятий,  затраченные средства, количество устраненных предписаний надзорных органов)</w:t>
            </w:r>
          </w:p>
        </w:tc>
      </w:tr>
      <w:tr w:rsidR="00154057" w:rsidTr="0015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Pr="00A82873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57" w:rsidRDefault="00154057" w:rsidP="005A0F6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профильность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) программы деятельности лагеря, 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оздоровительных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культурно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мероприятий).</w:t>
            </w:r>
          </w:p>
        </w:tc>
      </w:tr>
    </w:tbl>
    <w:p w:rsidR="005A0F69" w:rsidRDefault="005A0F69" w:rsidP="005A0F6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4C47" w:rsidRDefault="005A0F69" w:rsidP="00824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о реализации отдельных государственных  полномочий, переданных органам местного </w:t>
      </w:r>
    </w:p>
    <w:p w:rsidR="005A0F69" w:rsidRDefault="005A0F69" w:rsidP="00824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самоуправления города Югорска.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8080"/>
      </w:tblGrid>
      <w:tr w:rsidR="00154057" w:rsidTr="0015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82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54057" w:rsidTr="0015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154057" w:rsidTr="0015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154057" w:rsidTr="0015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154057" w:rsidTr="0015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154057" w:rsidTr="0015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36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 10 168 чел.</w:t>
            </w:r>
          </w:p>
        </w:tc>
      </w:tr>
      <w:tr w:rsidR="00154057" w:rsidTr="0015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154057" w:rsidTr="00154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выполнение полномочий по организации отдыха детей в каникулярное время, в части оплаты стоимости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154057" w:rsidRDefault="0015405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057" w:rsidRDefault="0015405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5A0F69" w:rsidRDefault="005A0F69" w:rsidP="0015405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*** - нарастающим итогом с начала года.</w:t>
      </w:r>
    </w:p>
    <w:p w:rsidR="005A0F69" w:rsidRDefault="00F536BE" w:rsidP="005A0F6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47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92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мероприятия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2552"/>
        <w:gridCol w:w="5670"/>
      </w:tblGrid>
      <w:tr w:rsidR="005A0F69" w:rsidRPr="00C92470" w:rsidTr="008A70FE">
        <w:trPr>
          <w:trHeight w:val="287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92470" w:rsidRDefault="005A0F69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5A0F69" w:rsidRPr="00C92470" w:rsidTr="008A70FE">
        <w:trPr>
          <w:trHeight w:val="2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52D17" w:rsidRDefault="005A0F69" w:rsidP="00227EA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 </w:t>
            </w:r>
            <w:r w:rsidR="00976353" w:rsidRPr="00C5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Эколого-краеведческого</w:t>
            </w:r>
            <w:r w:rsidRPr="00C5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марафона среди лагерей с дневным пребыванием детей</w:t>
            </w:r>
          </w:p>
          <w:p w:rsidR="005A0F69" w:rsidRPr="00C52D17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52D17" w:rsidRDefault="00CB3FD7" w:rsidP="00CB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="005A0F69"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07" w:rsidRPr="00FE26EC" w:rsidRDefault="00602507" w:rsidP="0060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5A0F69" w:rsidRPr="00F0056E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A0F69" w:rsidRPr="00C92470" w:rsidTr="008A70FE">
        <w:trPr>
          <w:trHeight w:val="26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92470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студентов – претендентов на премию главы города Югорска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92470" w:rsidRDefault="005A0F69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92470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  <w:tr w:rsidR="005A0F69" w:rsidRPr="00C92470" w:rsidTr="008A70FE">
        <w:trPr>
          <w:trHeight w:val="333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92470" w:rsidRDefault="005A0F69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5A0F69" w:rsidRPr="00C92470" w:rsidTr="008A70FE">
        <w:trPr>
          <w:trHeight w:val="5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52D17" w:rsidRDefault="005A0F69" w:rsidP="00227EA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мероприятия для лагерей с дневным пребыванием детей «Город мастеров»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52D17" w:rsidRDefault="005A0F69" w:rsidP="00CB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CB3FD7"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07" w:rsidRPr="00FE26EC" w:rsidRDefault="00602507" w:rsidP="0060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5A0F69" w:rsidRPr="00F0056E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A0F69" w:rsidRPr="00C92470" w:rsidTr="008A70FE">
        <w:trPr>
          <w:trHeight w:val="3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92470" w:rsidRDefault="005A0F69" w:rsidP="00F536B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92470" w:rsidRDefault="005A0F69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12-14 августа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92470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5A0F69" w:rsidRPr="00C92470" w:rsidTr="008A70FE">
        <w:trPr>
          <w:trHeight w:val="5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92470" w:rsidRDefault="005A0F69" w:rsidP="00F536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 чествование студентов – лауреатов премии Главы города Югорска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92470" w:rsidRDefault="005A0F69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92470" w:rsidRDefault="005A0F69" w:rsidP="00F5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5A0F69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92470" w:rsidRDefault="005A0F69" w:rsidP="00227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городской педагогической конференции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92470" w:rsidRDefault="00976353" w:rsidP="00227E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25, 26 </w:t>
            </w:r>
            <w:r w:rsidR="005A0F69" w:rsidRPr="00C924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69" w:rsidRPr="00C92470" w:rsidRDefault="005A0F69" w:rsidP="00F5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инновационной деятельности</w:t>
            </w:r>
          </w:p>
        </w:tc>
      </w:tr>
      <w:tr w:rsidR="00976353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53" w:rsidRPr="00C92470" w:rsidRDefault="00976353" w:rsidP="00227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="002D2BD7" w:rsidRPr="00FD43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Югорска</w:t>
            </w:r>
            <w:r w:rsidR="002D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BD7" w:rsidRPr="00FD43B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и методического обеспечения инновационной </w:t>
            </w:r>
            <w:r w:rsidR="002D2BD7">
              <w:rPr>
                <w:rFonts w:ascii="Times New Roman" w:hAnsi="Times New Roman" w:cs="Times New Roman"/>
                <w:sz w:val="24"/>
                <w:szCs w:val="24"/>
              </w:rPr>
              <w:t xml:space="preserve">и экспериментальной </w:t>
            </w:r>
            <w:r w:rsidR="002D2BD7" w:rsidRPr="00FD43B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53" w:rsidRDefault="00976353" w:rsidP="00227E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D7" w:rsidRPr="002D2BD7" w:rsidRDefault="002D2BD7" w:rsidP="002D2BD7">
            <w:pPr>
              <w:pStyle w:val="5"/>
              <w:rPr>
                <w:b w:val="0"/>
                <w:sz w:val="24"/>
              </w:rPr>
            </w:pPr>
            <w:r w:rsidRPr="002D2BD7">
              <w:rPr>
                <w:b w:val="0"/>
                <w:sz w:val="24"/>
              </w:rPr>
              <w:t>Заместитель начальника  Управления образования по инновационной деятельности</w:t>
            </w:r>
          </w:p>
          <w:p w:rsidR="00976353" w:rsidRPr="00C92470" w:rsidRDefault="002D2BD7" w:rsidP="002D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D7">
              <w:rPr>
                <w:rFonts w:ascii="Times New Roman" w:hAnsi="Times New Roman" w:cs="Times New Roman"/>
                <w:sz w:val="24"/>
              </w:rPr>
              <w:t>Муниципальное казенное учреждение «Городской методический центр</w:t>
            </w:r>
          </w:p>
        </w:tc>
      </w:tr>
      <w:tr w:rsidR="002A01DD" w:rsidRPr="00C92470" w:rsidTr="008A70FE">
        <w:trPr>
          <w:trHeight w:val="205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92470" w:rsidRDefault="002A01DD" w:rsidP="00F536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01DD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52D17" w:rsidRDefault="002A01DD" w:rsidP="00B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Декада по профилактике дорожно-транспортной безопасности, профилактическая операция «Внимание дети!»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52D17" w:rsidRDefault="00CB3FD7" w:rsidP="002D2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</w:t>
            </w:r>
            <w:r w:rsidR="002D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FE26EC" w:rsidRDefault="002A01DD" w:rsidP="0060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01DD" w:rsidRPr="00F0056E" w:rsidRDefault="002A01DD" w:rsidP="00BF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A01DD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52D17" w:rsidRDefault="002A01DD" w:rsidP="00B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Месячник безопасности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52D17" w:rsidRDefault="00CB3FD7" w:rsidP="002D2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1-30</w:t>
            </w:r>
            <w:r w:rsidR="002D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FE26EC" w:rsidRDefault="002A01DD" w:rsidP="0060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01DD" w:rsidRPr="00F0056E" w:rsidRDefault="002A01DD" w:rsidP="00BF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A01DD" w:rsidRPr="00C92470" w:rsidTr="008A70FE">
        <w:trPr>
          <w:trHeight w:val="5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52D17" w:rsidRDefault="002A01DD" w:rsidP="00B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Недели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2D2BD7" w:rsidRDefault="002D2BD7" w:rsidP="002D2BD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="00CB3FD7" w:rsidRPr="002D2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D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  <w:r w:rsidRPr="002D2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2D17" w:rsidRPr="00C52D17" w:rsidRDefault="00C52D17" w:rsidP="00CB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FE26EC" w:rsidRDefault="002A01DD" w:rsidP="0060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01DD" w:rsidRPr="00F0056E" w:rsidRDefault="002A01DD" w:rsidP="00B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52D17" w:rsidRPr="00C92470" w:rsidTr="008A70FE">
        <w:trPr>
          <w:trHeight w:val="4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17" w:rsidRPr="00C52D17" w:rsidRDefault="00C52D17" w:rsidP="00B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и проведения городского слета «Школа безопасности»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17" w:rsidRPr="00C52D17" w:rsidRDefault="00C52D17" w:rsidP="00CB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D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  <w:r w:rsidR="002D2BD7"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2D17" w:rsidRPr="00C52D17" w:rsidRDefault="00C52D17" w:rsidP="00CB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17" w:rsidRPr="00FE26EC" w:rsidRDefault="00C52D17" w:rsidP="0060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A01DD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BF0EE0" w:rsidRDefault="002A01DD" w:rsidP="00BF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Городского праздника  « День первоклассника»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BF0EE0" w:rsidRDefault="002A01DD" w:rsidP="00BF0E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FE26EC" w:rsidRDefault="002A01DD" w:rsidP="0060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01DD" w:rsidRPr="00BF0EE0" w:rsidRDefault="002A01DD" w:rsidP="00B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E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ДЮЦ «Прометей»</w:t>
            </w:r>
          </w:p>
        </w:tc>
      </w:tr>
      <w:tr w:rsidR="002A01DD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52D17" w:rsidRDefault="002A01DD" w:rsidP="00BF0E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Легкоатлетического кросса «Золотая осень» среди обучающихся общеобразовательных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52D17" w:rsidRDefault="00C52D17" w:rsidP="00C52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 w:rsidR="002A01DD" w:rsidRPr="00C5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 w:rsidRPr="00C5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FE26EC" w:rsidRDefault="002A01DD" w:rsidP="0060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01DD" w:rsidRPr="00F0056E" w:rsidRDefault="002A01DD" w:rsidP="00BF0EE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2A01DD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52D17" w:rsidRDefault="002A01DD" w:rsidP="00B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Городского туристического слета работников образовательных учреждений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52D17" w:rsidRDefault="00C52D17" w:rsidP="00C5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="002A01DD"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FE26EC" w:rsidRDefault="002A01DD" w:rsidP="0060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6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01DD" w:rsidRPr="00F0056E" w:rsidRDefault="002A01DD" w:rsidP="00B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A01DD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92470" w:rsidRDefault="002A01DD" w:rsidP="00BF0E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Конкурсный отбор муниципальных образовательных учреждений на получение премии главы города Югорска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92470" w:rsidRDefault="00976353" w:rsidP="00F0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A01DD"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2A01D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D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FE26EC" w:rsidRDefault="002A01DD" w:rsidP="0060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01DD" w:rsidRPr="00C92470" w:rsidRDefault="002A01DD" w:rsidP="00B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DD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92470" w:rsidRDefault="002A01DD" w:rsidP="00BF0E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соревнований «Губернаторские состязания» среди обучающихся 5 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92470" w:rsidRDefault="002A01DD" w:rsidP="00BF0E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FE26EC" w:rsidRDefault="002A01DD" w:rsidP="0060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01DD" w:rsidRPr="00C92470" w:rsidRDefault="002A01DD" w:rsidP="00BF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1DD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92470" w:rsidRDefault="002A01DD" w:rsidP="00227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финансовой грамотности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C92470" w:rsidRDefault="002A01DD" w:rsidP="002D2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2D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  <w:r w:rsidR="002D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Pr="00FE26EC" w:rsidRDefault="002A01DD" w:rsidP="0060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01DD" w:rsidRPr="00C92470" w:rsidRDefault="002A01DD" w:rsidP="00227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1C3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C3" w:rsidRPr="00C92470" w:rsidRDefault="007941C3" w:rsidP="0079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EF0176">
              <w:rPr>
                <w:rFonts w:ascii="Times New Roman" w:hAnsi="Times New Roman" w:cs="Times New Roman"/>
                <w:sz w:val="24"/>
                <w:szCs w:val="24"/>
              </w:rPr>
              <w:t xml:space="preserve">я профессионального праздника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  <w:p w:rsidR="007941C3" w:rsidRPr="00C92470" w:rsidRDefault="007941C3" w:rsidP="0079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C3" w:rsidRPr="00C92470" w:rsidRDefault="007941C3" w:rsidP="0079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C3" w:rsidRPr="00C92470" w:rsidRDefault="007941C3" w:rsidP="0079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C3" w:rsidRPr="00C92470" w:rsidRDefault="007941C3" w:rsidP="0079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C3" w:rsidRPr="00C92470" w:rsidRDefault="007941C3" w:rsidP="007941C3">
            <w:pPr>
              <w:pStyle w:val="5"/>
              <w:rPr>
                <w:b w:val="0"/>
                <w:bCs w:val="0"/>
                <w:sz w:val="24"/>
              </w:rPr>
            </w:pPr>
            <w:r w:rsidRPr="00C92470">
              <w:rPr>
                <w:b w:val="0"/>
                <w:bCs w:val="0"/>
                <w:sz w:val="24"/>
              </w:rPr>
              <w:t xml:space="preserve">заместитель начальника управления образования по функционированию системы образования, </w:t>
            </w:r>
          </w:p>
          <w:p w:rsidR="007941C3" w:rsidRPr="00C92470" w:rsidRDefault="007941C3" w:rsidP="007941C3">
            <w:pPr>
              <w:pStyle w:val="5"/>
              <w:rPr>
                <w:sz w:val="24"/>
              </w:rPr>
            </w:pPr>
            <w:r w:rsidRPr="00C92470">
              <w:rPr>
                <w:b w:val="0"/>
                <w:bCs w:val="0"/>
                <w:sz w:val="24"/>
              </w:rPr>
              <w:t xml:space="preserve">МКУ «Городской методический центр», </w:t>
            </w:r>
            <w:r w:rsidRPr="00C92470">
              <w:rPr>
                <w:b w:val="0"/>
                <w:sz w:val="24"/>
              </w:rPr>
              <w:t>отдел  оценки качества образования</w:t>
            </w:r>
          </w:p>
        </w:tc>
      </w:tr>
      <w:tr w:rsidR="008A70FE" w:rsidRPr="00C92470" w:rsidTr="008A70FE">
        <w:trPr>
          <w:trHeight w:val="58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E" w:rsidRPr="00C92470" w:rsidRDefault="008A70FE" w:rsidP="008A70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Городские контрольные работы обучающихся 11 классов по русскому языку и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ЕГЭ (входной контроль)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E" w:rsidRPr="00C92470" w:rsidRDefault="008A70FE" w:rsidP="002D2B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D2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D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18сентября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FE" w:rsidRPr="00C92470" w:rsidRDefault="008A70FE" w:rsidP="008A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AA0571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71" w:rsidRPr="00C92470" w:rsidRDefault="00AA0571" w:rsidP="00AA05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контрольные работы  обучающихся 9 классов по русскому языку и математике  по материалам ОГЭ (входной контроль)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71" w:rsidRPr="00C92470" w:rsidRDefault="00AA0571" w:rsidP="002D2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24, 26</w:t>
            </w:r>
            <w:r w:rsidR="002D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71" w:rsidRPr="00C92470" w:rsidRDefault="00AA0571" w:rsidP="0097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976353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53" w:rsidRPr="00C92470" w:rsidRDefault="00976353" w:rsidP="0097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организация работы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опорных площадок и иных форм методической работы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муниципальных образовательных учреждений и муниципального казенного учреждения «Городской методический центр»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53" w:rsidRPr="00C92470" w:rsidRDefault="00976353" w:rsidP="0097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53" w:rsidRPr="00C92470" w:rsidRDefault="00976353" w:rsidP="00976353">
            <w:pPr>
              <w:pStyle w:val="5"/>
              <w:rPr>
                <w:b w:val="0"/>
                <w:sz w:val="24"/>
              </w:rPr>
            </w:pPr>
            <w:r w:rsidRPr="00C92470">
              <w:rPr>
                <w:b w:val="0"/>
                <w:sz w:val="24"/>
              </w:rPr>
              <w:t>Заместитель начальника  Управления образования по инновационной деятельности</w:t>
            </w:r>
          </w:p>
          <w:p w:rsidR="00976353" w:rsidRPr="00C92470" w:rsidRDefault="00976353" w:rsidP="00976353">
            <w:pPr>
              <w:pStyle w:val="5"/>
              <w:rPr>
                <w:b w:val="0"/>
                <w:bCs w:val="0"/>
                <w:sz w:val="24"/>
              </w:rPr>
            </w:pPr>
            <w:r w:rsidRPr="00C92470">
              <w:rPr>
                <w:b w:val="0"/>
                <w:sz w:val="24"/>
              </w:rPr>
              <w:t>Муниципальное казенное учреждение «Городской методический центр</w:t>
            </w:r>
          </w:p>
        </w:tc>
      </w:tr>
      <w:tr w:rsidR="002D2BD7" w:rsidRPr="00C92470" w:rsidTr="00AE04C5">
        <w:trPr>
          <w:trHeight w:val="9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D7" w:rsidRPr="00C92470" w:rsidRDefault="002D2BD7" w:rsidP="002D2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среди молодых педагогов на получение премии главы города Югорска «Признание»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D7" w:rsidRPr="00C92470" w:rsidRDefault="002D2BD7" w:rsidP="002D2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10–24сентября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D7" w:rsidRPr="00C92470" w:rsidRDefault="002D2BD7" w:rsidP="002D2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</w:t>
            </w:r>
          </w:p>
        </w:tc>
      </w:tr>
      <w:tr w:rsidR="00AE04C5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C5" w:rsidRPr="00C52D17" w:rsidRDefault="00AE04C5" w:rsidP="00313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Контроль Разработки Учебного плана (совместно с СОШ № 3), учитывающего особенности тренировочного процесса спортивных классов, в том числе с учетом необходимости интенсификации учебного процесса с использованием модульного обучения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C5" w:rsidRPr="00AE04C5" w:rsidRDefault="00AE04C5" w:rsidP="00AE0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C5"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31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4C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C5" w:rsidRPr="00C52D17" w:rsidRDefault="00AE04C5" w:rsidP="0031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 и дополнительного образования детей</w:t>
            </w:r>
          </w:p>
          <w:p w:rsidR="00AE04C5" w:rsidRPr="00C52D17" w:rsidRDefault="00AE04C5" w:rsidP="0031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04C5" w:rsidRPr="00C92470" w:rsidTr="008A70F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C5" w:rsidRPr="00C52D17" w:rsidRDefault="00AE04C5" w:rsidP="00313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плана (дорожная карта) развития сети спортивных классов различной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C5" w:rsidRPr="00AE04C5" w:rsidRDefault="00AE04C5" w:rsidP="00AE0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C5"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31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4C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C5" w:rsidRPr="00C52D17" w:rsidRDefault="00AE04C5" w:rsidP="0031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 и дополнительного образования детей</w:t>
            </w:r>
          </w:p>
          <w:p w:rsidR="00AE04C5" w:rsidRPr="00C52D17" w:rsidRDefault="00AE04C5" w:rsidP="0031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0F69" w:rsidRPr="00094F24" w:rsidRDefault="005A0F69" w:rsidP="005A0F6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– аналитическая работа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2552"/>
        <w:gridCol w:w="5670"/>
      </w:tblGrid>
      <w:tr w:rsidR="005A0F69" w:rsidRPr="00FE26EC" w:rsidTr="00EF0176">
        <w:trPr>
          <w:trHeight w:val="303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A0F69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оказание муниципальных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первое полугодие 2014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образования, </w:t>
            </w:r>
            <w:proofErr w:type="spell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ОПиФО</w:t>
            </w:r>
            <w:proofErr w:type="spellEnd"/>
          </w:p>
        </w:tc>
      </w:tr>
      <w:tr w:rsidR="005A0F69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 – аналитического отчета о работе Управления образования за 2 квартал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Default="00F536BE" w:rsidP="00227E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A0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03 июля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</w:t>
            </w:r>
          </w:p>
        </w:tc>
      </w:tr>
      <w:tr w:rsidR="005A0F69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сводной информации о реализации мероприятий комплексного плана реализации в муниципальном образовании город Югорск Стратегии государственной национальной политики РФ на период до 2025 года на 2013 -2015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F536BE" w:rsidP="00227E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A0F69">
              <w:rPr>
                <w:rFonts w:ascii="Times New Roman" w:eastAsia="Times New Roman" w:hAnsi="Times New Roman" w:cs="Times New Roman"/>
                <w:sz w:val="24"/>
                <w:szCs w:val="24"/>
              </w:rPr>
              <w:t>о 5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5A0F69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ходе и предварительных результатах единого государственного экзамена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F536BE" w:rsidP="00227E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A0F69">
              <w:rPr>
                <w:rFonts w:ascii="Times New Roman" w:eastAsia="Times New Roman" w:hAnsi="Times New Roman" w:cs="Times New Roman"/>
                <w:sz w:val="24"/>
                <w:szCs w:val="24"/>
              </w:rPr>
              <w:t>о 10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5A0F69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справки о ходе и предварительных результатах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И)А выпускников 9-х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F536BE" w:rsidP="00227E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A0F69">
              <w:rPr>
                <w:rFonts w:ascii="Times New Roman" w:eastAsia="Times New Roman" w:hAnsi="Times New Roman" w:cs="Times New Roman"/>
                <w:sz w:val="24"/>
                <w:szCs w:val="24"/>
              </w:rPr>
              <w:t>о 10 июля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F0176" w:rsidRPr="00FE26EC" w:rsidTr="00EF0176">
        <w:trPr>
          <w:trHeight w:val="4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76" w:rsidRPr="00FE26EC" w:rsidRDefault="00046673" w:rsidP="00EF0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="00EF0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заполнения </w:t>
            </w:r>
            <w:r w:rsidR="00EF0176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 КПМО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76" w:rsidRPr="00FE26EC" w:rsidRDefault="00EF0176" w:rsidP="00EF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76" w:rsidRPr="00FE26EC" w:rsidRDefault="00EF0176" w:rsidP="00EF0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</w:tr>
      <w:tr w:rsidR="00602507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7" w:rsidRDefault="0060250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7" w:rsidRDefault="00602507" w:rsidP="00227E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7" w:rsidRPr="00FE26EC" w:rsidRDefault="0060250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F69" w:rsidRPr="00FE26EC" w:rsidTr="00EF0176">
        <w:trPr>
          <w:trHeight w:val="303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A0F69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 результатах приемки образовательных учреждений к новому учебном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F536BE" w:rsidP="00227E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A0F69">
              <w:rPr>
                <w:rFonts w:ascii="Times New Roman" w:eastAsia="Times New Roman" w:hAnsi="Times New Roman" w:cs="Times New Roman"/>
                <w:sz w:val="24"/>
                <w:szCs w:val="24"/>
              </w:rPr>
              <w:t>о 20 августа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</w:t>
            </w:r>
          </w:p>
        </w:tc>
      </w:tr>
      <w:tr w:rsidR="005A0F69" w:rsidRPr="00FE26EC" w:rsidTr="00EF0176">
        <w:trPr>
          <w:trHeight w:val="5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текущих расходов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на следующий календарный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F536BE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A0F69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 1 августа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9" w:rsidRPr="00FE26EC" w:rsidRDefault="005A0F69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1DD" w:rsidRPr="00FE26EC" w:rsidTr="00EF0176">
        <w:trPr>
          <w:trHeight w:val="5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D" w:rsidRPr="00C52D17" w:rsidRDefault="002A01DD" w:rsidP="00227E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D" w:rsidRPr="002D2BD7" w:rsidRDefault="002A01DD" w:rsidP="002A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DD" w:rsidRPr="00C52D17" w:rsidRDefault="002A01DD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176" w:rsidRPr="00FE26EC" w:rsidTr="00EF0176">
        <w:trPr>
          <w:trHeight w:val="4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76" w:rsidRPr="00FE26EC" w:rsidRDefault="00EF0176" w:rsidP="00EF0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заполнения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 КПМО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76" w:rsidRPr="00FE26EC" w:rsidRDefault="00EF0176" w:rsidP="00EF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76" w:rsidRPr="00FE26EC" w:rsidRDefault="00EF0176" w:rsidP="00EF0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</w:tr>
      <w:tr w:rsidR="00F536BE" w:rsidRPr="00FE26EC" w:rsidTr="00EF0176">
        <w:trPr>
          <w:trHeight w:val="303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E" w:rsidRPr="00FE26EC" w:rsidRDefault="00F536BE" w:rsidP="00F5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02507" w:rsidRPr="00FE26EC" w:rsidTr="00EF0176">
        <w:trPr>
          <w:trHeight w:val="19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7" w:rsidRPr="00FE26EC" w:rsidRDefault="00602507" w:rsidP="0099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управленческой деятельности специалистов Управления образования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7" w:rsidRPr="00FE26EC" w:rsidRDefault="00602507" w:rsidP="002D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2D2BD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7" w:rsidRPr="00FE26EC" w:rsidRDefault="00602507" w:rsidP="0099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602507" w:rsidRPr="00FE26EC" w:rsidRDefault="00602507" w:rsidP="0099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</w:tr>
      <w:tr w:rsidR="00602507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7" w:rsidRPr="00992189" w:rsidRDefault="00602507" w:rsidP="009763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992189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информации об </w:t>
            </w:r>
            <w:r w:rsidR="0097635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992189">
              <w:rPr>
                <w:rFonts w:ascii="Times New Roman" w:hAnsi="Times New Roman" w:cs="Times New Roman"/>
                <w:sz w:val="24"/>
                <w:szCs w:val="24"/>
              </w:rPr>
              <w:t xml:space="preserve">щихся, не приступивших к занятиям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7" w:rsidRPr="00FE26EC" w:rsidRDefault="002D2BD7" w:rsidP="002D2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7" w:rsidRPr="00FE26EC" w:rsidRDefault="00992189" w:rsidP="0099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</w:t>
            </w:r>
            <w:r w:rsidR="00602507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 дополнительного образования детей</w:t>
            </w:r>
          </w:p>
        </w:tc>
      </w:tr>
      <w:tr w:rsidR="00992189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9" w:rsidRPr="00992189" w:rsidRDefault="00992189" w:rsidP="006025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89">
              <w:rPr>
                <w:rFonts w:ascii="Times New Roman" w:hAnsi="Times New Roman" w:cs="Times New Roman"/>
                <w:sz w:val="24"/>
                <w:szCs w:val="24"/>
              </w:rPr>
              <w:t>Информация о распределении выпускников основной общей и средней общей школы; анализ поступления выпускников средней школы в соответствии с профилем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9" w:rsidRPr="00FE26EC" w:rsidRDefault="00992189" w:rsidP="00992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BD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9" w:rsidRPr="00FE26EC" w:rsidRDefault="00992189" w:rsidP="0099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 дополнительного образования детей</w:t>
            </w:r>
          </w:p>
        </w:tc>
      </w:tr>
      <w:tr w:rsidR="002D2BD7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2D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приоритетных направлений деятельности муниципальной системы образования города на текущий учебный год с показателями результативности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2D2B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2D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  <w:tr w:rsidR="002D2BD7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992189" w:rsidRDefault="002D2BD7" w:rsidP="009921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89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информации о комплектовании ОУ (школы, ДОУ, УДОД) в текущем учебном году в сравнении с предыдущим учебным годом; наполняемость классов, групп, число учеников, приходящих на одного учителя (для школ) по отчетам ОШ-1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992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99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 дополнительного образования детей</w:t>
            </w:r>
          </w:p>
        </w:tc>
      </w:tr>
      <w:tr w:rsidR="002D2BD7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99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анализ  информации о детях, подлежащих обязательному обучению в образовательных учреждениях города Югорска, реализующих 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дошкольного,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99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99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 детей</w:t>
            </w:r>
          </w:p>
        </w:tc>
      </w:tr>
      <w:tr w:rsidR="002D2BD7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8A70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итогового отчета о результатах мониторинга системы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8A7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8A70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</w:tr>
      <w:tr w:rsidR="002D2BD7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295014" w:rsidRDefault="002D2BD7" w:rsidP="00FE1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</w:t>
            </w:r>
            <w:r w:rsidRPr="00295014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295014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014">
              <w:rPr>
                <w:rFonts w:ascii="Times New Roman" w:hAnsi="Times New Roman" w:cs="Times New Roman"/>
                <w:sz w:val="24"/>
                <w:szCs w:val="24"/>
              </w:rPr>
              <w:t>города Югорска на 2014-2015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8A70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8A70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</w:tr>
      <w:tr w:rsidR="002D2BD7" w:rsidRPr="00FE26EC" w:rsidTr="00EF0176">
        <w:trPr>
          <w:trHeight w:val="2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EF0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аналитической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(итоговой) аттестации выпускников 11-х классов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EF0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11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EF0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2D2BD7" w:rsidRPr="00FE26EC" w:rsidTr="00EF0176">
        <w:trPr>
          <w:trHeight w:val="2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AA05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аналитической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(итоговой) аттестации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-х классов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AA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97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2D2BD7" w:rsidRPr="00FE26EC" w:rsidTr="00EF0176">
        <w:trPr>
          <w:trHeight w:val="4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04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заполнения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 КПМО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EF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FE26EC" w:rsidRDefault="002D2BD7" w:rsidP="00EF0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</w:tr>
      <w:tr w:rsidR="002D2BD7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8B7B57" w:rsidRDefault="002D2BD7" w:rsidP="00EF0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 проведению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итоговой</w:t>
            </w: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выпускников 9-х и 11 (12)-</w:t>
            </w:r>
            <w:proofErr w:type="spellStart"/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8B7B57" w:rsidRDefault="002D2BD7" w:rsidP="00EF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8B7B57" w:rsidRDefault="002D2BD7" w:rsidP="00EF0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образования;</w:t>
            </w:r>
          </w:p>
          <w:p w:rsidR="002D2BD7" w:rsidRPr="008B7B57" w:rsidRDefault="002D2BD7" w:rsidP="00EF0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общего, дошкольного и дополнительного образования детей</w:t>
            </w:r>
          </w:p>
        </w:tc>
      </w:tr>
      <w:tr w:rsidR="002D2BD7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046673" w:rsidRDefault="002D2BD7" w:rsidP="002D2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Разработка Положения</w:t>
            </w:r>
            <w:r w:rsidRPr="0004667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 координационном совете по обеспечени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ю и проведению государственной итоговой</w:t>
            </w:r>
            <w:r w:rsidRPr="0004667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аттестации учащихся, освоивших образовательные программы основного общего и среднего общего образования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городе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8B7B57" w:rsidRDefault="002D2BD7" w:rsidP="0004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D7" w:rsidRPr="008B7B57" w:rsidRDefault="002D2BD7" w:rsidP="0004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  <w:p w:rsidR="002D2BD7" w:rsidRPr="008B7B57" w:rsidRDefault="002D2BD7" w:rsidP="0004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DE7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C52D17" w:rsidRDefault="00313DE7" w:rsidP="0031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мониторинга:</w:t>
            </w:r>
          </w:p>
          <w:p w:rsidR="00313DE7" w:rsidRPr="00C52D17" w:rsidRDefault="00313DE7" w:rsidP="0031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формирования здоровьесберегающей среды в ОУ;</w:t>
            </w:r>
          </w:p>
          <w:p w:rsidR="00313DE7" w:rsidRPr="00C52D17" w:rsidRDefault="00313DE7" w:rsidP="0031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физического развития детей, подростков 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313DE7" w:rsidRDefault="00313DE7" w:rsidP="0031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E7">
              <w:rPr>
                <w:rFonts w:ascii="Times New Roman" w:eastAsia="Times New Roman" w:hAnsi="Times New Roman" w:cs="Times New Roman"/>
                <w:sz w:val="24"/>
                <w:szCs w:val="24"/>
              </w:rPr>
              <w:t>до 29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C52D17" w:rsidRDefault="00313DE7" w:rsidP="0031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общего и дополнительного образования детей</w:t>
            </w:r>
          </w:p>
          <w:p w:rsidR="00313DE7" w:rsidRPr="00C52D17" w:rsidRDefault="00313DE7" w:rsidP="0031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3DE7" w:rsidRPr="00FE26EC" w:rsidTr="00EF0176">
        <w:trPr>
          <w:trHeight w:val="303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F536BE" w:rsidRDefault="00313DE7" w:rsidP="00F536BE">
            <w:pPr>
              <w:keepNext/>
              <w:keepLines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313DE7" w:rsidRPr="00FE26EC" w:rsidTr="00EF0176">
        <w:trPr>
          <w:trHeight w:val="303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F536BE" w:rsidRDefault="00313DE7" w:rsidP="00F5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536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юль</w:t>
            </w:r>
          </w:p>
        </w:tc>
      </w:tr>
      <w:tr w:rsidR="00313DE7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FE26EC" w:rsidRDefault="00313DE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семинара для начальников лагерей с дневным пребыванием детей: «Организованное начало 3 смены лагерей с дневным пребыванием детей на базе учреждений, подведомственных Управлению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FE26EC" w:rsidRDefault="00313DE7" w:rsidP="0022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FE26EC" w:rsidRDefault="00313DE7" w:rsidP="00D8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313DE7" w:rsidRPr="00FE26EC" w:rsidTr="00EF0176">
        <w:trPr>
          <w:trHeight w:val="303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FE26EC" w:rsidRDefault="00313DE7" w:rsidP="00F5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13DE7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FE26EC" w:rsidRDefault="00313DE7" w:rsidP="008A7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«Концепция экспертизы профессиональной деятельности учителя» (в рамках подготовки к новой процедуре аттестации педагогических работников)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FE26EC" w:rsidRDefault="00313DE7" w:rsidP="008A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6F6DD2" w:rsidRDefault="00313DE7" w:rsidP="008A7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313DE7" w:rsidRPr="00FE26EC" w:rsidTr="00EF0176">
        <w:trPr>
          <w:trHeight w:val="3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7E57B2" w:rsidRDefault="00313DE7" w:rsidP="007E57B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экспертных групп по аттестации педагогических работников на первую и высшую квалификационные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FE26EC" w:rsidRDefault="00313DE7" w:rsidP="0022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E7" w:rsidRPr="00FE26EC" w:rsidRDefault="00313DE7" w:rsidP="002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</w:tbl>
    <w:p w:rsidR="0086426E" w:rsidRPr="005A0F69" w:rsidRDefault="0086426E">
      <w:pPr>
        <w:rPr>
          <w:rFonts w:ascii="Times New Roman" w:hAnsi="Times New Roman" w:cs="Times New Roman"/>
        </w:rPr>
      </w:pPr>
    </w:p>
    <w:sectPr w:rsidR="0086426E" w:rsidRPr="005A0F69" w:rsidSect="00824C47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781"/>
    <w:multiLevelType w:val="hybridMultilevel"/>
    <w:tmpl w:val="4A0E7636"/>
    <w:lvl w:ilvl="0" w:tplc="262E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A0F69"/>
    <w:rsid w:val="00002494"/>
    <w:rsid w:val="00046673"/>
    <w:rsid w:val="00154057"/>
    <w:rsid w:val="00215715"/>
    <w:rsid w:val="00227EAC"/>
    <w:rsid w:val="002454B2"/>
    <w:rsid w:val="002A01DD"/>
    <w:rsid w:val="002C2319"/>
    <w:rsid w:val="002D2BD7"/>
    <w:rsid w:val="00307983"/>
    <w:rsid w:val="00313DE7"/>
    <w:rsid w:val="00354CD5"/>
    <w:rsid w:val="00363C74"/>
    <w:rsid w:val="0043655C"/>
    <w:rsid w:val="00446627"/>
    <w:rsid w:val="00542029"/>
    <w:rsid w:val="0056205F"/>
    <w:rsid w:val="00593B58"/>
    <w:rsid w:val="005A0F69"/>
    <w:rsid w:val="005D05C5"/>
    <w:rsid w:val="00602507"/>
    <w:rsid w:val="006C18C6"/>
    <w:rsid w:val="00751D3B"/>
    <w:rsid w:val="007637C4"/>
    <w:rsid w:val="00786F07"/>
    <w:rsid w:val="007941C3"/>
    <w:rsid w:val="007E57B2"/>
    <w:rsid w:val="00824C47"/>
    <w:rsid w:val="0086426E"/>
    <w:rsid w:val="008A70FE"/>
    <w:rsid w:val="00964850"/>
    <w:rsid w:val="00976353"/>
    <w:rsid w:val="00992189"/>
    <w:rsid w:val="009D6890"/>
    <w:rsid w:val="00AA0571"/>
    <w:rsid w:val="00AD3C9D"/>
    <w:rsid w:val="00AE04C5"/>
    <w:rsid w:val="00BB1767"/>
    <w:rsid w:val="00BF0EE0"/>
    <w:rsid w:val="00C52D17"/>
    <w:rsid w:val="00C833C6"/>
    <w:rsid w:val="00CB2D07"/>
    <w:rsid w:val="00CB3FD7"/>
    <w:rsid w:val="00D8247F"/>
    <w:rsid w:val="00DB1031"/>
    <w:rsid w:val="00E57FF6"/>
    <w:rsid w:val="00E80D4F"/>
    <w:rsid w:val="00E83066"/>
    <w:rsid w:val="00EF0176"/>
    <w:rsid w:val="00F0056E"/>
    <w:rsid w:val="00F536BE"/>
    <w:rsid w:val="00F96921"/>
    <w:rsid w:val="00FE1A8F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15"/>
  </w:style>
  <w:style w:type="paragraph" w:styleId="5">
    <w:name w:val="heading 5"/>
    <w:basedOn w:val="a"/>
    <w:next w:val="a"/>
    <w:link w:val="50"/>
    <w:qFormat/>
    <w:rsid w:val="007941C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941C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Strong"/>
    <w:basedOn w:val="a0"/>
    <w:uiPriority w:val="22"/>
    <w:qFormat/>
    <w:rsid w:val="00046673"/>
    <w:rPr>
      <w:b/>
      <w:bCs/>
    </w:rPr>
  </w:style>
  <w:style w:type="paragraph" w:styleId="a4">
    <w:name w:val="List Paragraph"/>
    <w:basedOn w:val="a"/>
    <w:uiPriority w:val="34"/>
    <w:qFormat/>
    <w:rsid w:val="002D2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A418-9253-46E8-8B06-CC34EB84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25</cp:revision>
  <cp:lastPrinted>2014-06-23T06:48:00Z</cp:lastPrinted>
  <dcterms:created xsi:type="dcterms:W3CDTF">2014-06-14T06:07:00Z</dcterms:created>
  <dcterms:modified xsi:type="dcterms:W3CDTF">2014-09-09T10:08:00Z</dcterms:modified>
</cp:coreProperties>
</file>